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3D1" w:rsidRPr="003813D1" w:rsidRDefault="003813D1" w:rsidP="003813D1">
      <w:pPr>
        <w:spacing w:after="75" w:line="240" w:lineRule="auto"/>
        <w:outlineLvl w:val="2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3813D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Приказ </w:t>
      </w:r>
      <w:proofErr w:type="spellStart"/>
      <w:r w:rsidRPr="003813D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Минздравсоцразвития</w:t>
      </w:r>
      <w:proofErr w:type="spellEnd"/>
      <w:r w:rsidRPr="003813D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России №1 от 9 января 2007 г.</w:t>
      </w:r>
    </w:p>
    <w:p w:rsidR="003813D1" w:rsidRPr="003813D1" w:rsidRDefault="003813D1" w:rsidP="003813D1">
      <w:pPr>
        <w:pBdr>
          <w:left w:val="single" w:sz="48" w:space="17" w:color="FF0000"/>
        </w:pBdr>
        <w:spacing w:after="42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1"/>
          <w:szCs w:val="41"/>
          <w:lang w:eastAsia="ru-RU"/>
        </w:rPr>
      </w:pPr>
      <w:r w:rsidRPr="003813D1">
        <w:rPr>
          <w:rFonts w:ascii="Georgia" w:eastAsia="Times New Roman" w:hAnsi="Georgia" w:cs="Times New Roman"/>
          <w:color w:val="000000"/>
          <w:kern w:val="36"/>
          <w:sz w:val="41"/>
          <w:szCs w:val="41"/>
          <w:lang w:eastAsia="ru-RU"/>
        </w:rPr>
        <w:t>Об утверждении Перечня изделий медицинского назначения и специализированных продуктов лечебного питания для детей-инвалидов, отпускаемых по рецептам врача (фельдшера) при оказании дополнительной бесплатной медицинской помощи отдельным категориям граждан, имеющим право на получение государственной социальной помощи</w:t>
      </w:r>
    </w:p>
    <w:p w:rsidR="003813D1" w:rsidRPr="003813D1" w:rsidRDefault="003813D1" w:rsidP="003813D1">
      <w:pPr>
        <w:spacing w:after="300" w:line="240" w:lineRule="auto"/>
        <w:rPr>
          <w:rFonts w:ascii="Arial" w:eastAsia="Times New Roman" w:hAnsi="Arial" w:cs="Arial"/>
          <w:color w:val="40515B"/>
          <w:sz w:val="28"/>
          <w:szCs w:val="28"/>
          <w:lang w:eastAsia="ru-RU"/>
        </w:rPr>
      </w:pPr>
      <w:r w:rsidRPr="003813D1">
        <w:rPr>
          <w:rFonts w:ascii="Arial" w:eastAsia="Times New Roman" w:hAnsi="Arial" w:cs="Arial"/>
          <w:color w:val="40515B"/>
          <w:sz w:val="28"/>
          <w:szCs w:val="28"/>
          <w:lang w:eastAsia="ru-RU"/>
        </w:rPr>
        <w:t>В соответствии со статьей 6.2 Федерального закона от 17 июля 1999 г. N 178-ФЗ "О государственной социальной помощи" (Собрание законодательства Российской Федерации, 1999, N 29, ст. 3699; 2004, N 35, ст. 3607; 2006, N 48, ст. 4945) в целях обеспечения граждан, имеющих право на получение государственной социальной помощи в виде набора социальных услуг, необходимыми изделиями медицинского назначения и специализированными продуктами лечебного питания для детей-инвалидов при оказании дополнительной бесплатной медицинской помощи приказываю:</w:t>
      </w:r>
    </w:p>
    <w:p w:rsidR="003813D1" w:rsidRPr="003813D1" w:rsidRDefault="003813D1" w:rsidP="003813D1">
      <w:pPr>
        <w:spacing w:after="300" w:line="240" w:lineRule="auto"/>
        <w:rPr>
          <w:rFonts w:ascii="Arial" w:eastAsia="Times New Roman" w:hAnsi="Arial" w:cs="Arial"/>
          <w:color w:val="40515B"/>
          <w:sz w:val="28"/>
          <w:szCs w:val="28"/>
          <w:lang w:eastAsia="ru-RU"/>
        </w:rPr>
      </w:pPr>
      <w:r w:rsidRPr="003813D1">
        <w:rPr>
          <w:rFonts w:ascii="Arial" w:eastAsia="Times New Roman" w:hAnsi="Arial" w:cs="Arial"/>
          <w:color w:val="40515B"/>
          <w:sz w:val="28"/>
          <w:szCs w:val="28"/>
          <w:lang w:eastAsia="ru-RU"/>
        </w:rPr>
        <w:t>Утвердить Перечень изделий медицинского назначения и специализированных продуктов лечебного питания для детей-инвалидов, отпускаемых по рецептам врача (фельдшера), при оказании дополнительной бесплатной медицинской помощи отдельным категориям граждан, имеющим право на получение государственной социальной помощи, согласно приложению.</w:t>
      </w:r>
    </w:p>
    <w:p w:rsidR="003813D1" w:rsidRPr="003813D1" w:rsidRDefault="003813D1" w:rsidP="003813D1">
      <w:pPr>
        <w:spacing w:after="300" w:line="240" w:lineRule="auto"/>
        <w:rPr>
          <w:rFonts w:ascii="Arial" w:eastAsia="Times New Roman" w:hAnsi="Arial" w:cs="Arial"/>
          <w:color w:val="40515B"/>
          <w:sz w:val="28"/>
          <w:szCs w:val="28"/>
          <w:lang w:eastAsia="ru-RU"/>
        </w:rPr>
      </w:pPr>
      <w:r w:rsidRPr="003813D1">
        <w:rPr>
          <w:rFonts w:ascii="Arial" w:eastAsia="Times New Roman" w:hAnsi="Arial" w:cs="Arial"/>
          <w:color w:val="40515B"/>
          <w:sz w:val="28"/>
          <w:szCs w:val="28"/>
          <w:lang w:eastAsia="ru-RU"/>
        </w:rPr>
        <w:t> </w:t>
      </w:r>
    </w:p>
    <w:p w:rsidR="003813D1" w:rsidRPr="003813D1" w:rsidRDefault="003813D1" w:rsidP="003813D1">
      <w:pPr>
        <w:spacing w:after="0" w:line="240" w:lineRule="auto"/>
        <w:jc w:val="right"/>
        <w:outlineLvl w:val="4"/>
        <w:rPr>
          <w:rFonts w:ascii="Arial" w:eastAsia="Times New Roman" w:hAnsi="Arial" w:cs="Arial"/>
          <w:b/>
          <w:bCs/>
          <w:color w:val="40515B"/>
          <w:sz w:val="20"/>
          <w:szCs w:val="20"/>
          <w:lang w:eastAsia="ru-RU"/>
        </w:rPr>
      </w:pPr>
      <w:r w:rsidRPr="003813D1">
        <w:rPr>
          <w:rFonts w:ascii="Arial" w:eastAsia="Times New Roman" w:hAnsi="Arial" w:cs="Arial"/>
          <w:b/>
          <w:bCs/>
          <w:color w:val="40515B"/>
          <w:sz w:val="20"/>
          <w:szCs w:val="20"/>
          <w:lang w:eastAsia="ru-RU"/>
        </w:rPr>
        <w:t>Министр</w:t>
      </w:r>
      <w:r w:rsidRPr="003813D1">
        <w:rPr>
          <w:rFonts w:ascii="Arial" w:eastAsia="Times New Roman" w:hAnsi="Arial" w:cs="Arial"/>
          <w:b/>
          <w:bCs/>
          <w:color w:val="40515B"/>
          <w:sz w:val="20"/>
          <w:szCs w:val="20"/>
          <w:lang w:eastAsia="ru-RU"/>
        </w:rPr>
        <w:br/>
        <w:t>М.Ю. Зурабов</w:t>
      </w:r>
    </w:p>
    <w:p w:rsidR="003813D1" w:rsidRPr="003813D1" w:rsidRDefault="003813D1" w:rsidP="003813D1">
      <w:pPr>
        <w:spacing w:after="300" w:line="240" w:lineRule="auto"/>
        <w:rPr>
          <w:rFonts w:ascii="Arial" w:eastAsia="Times New Roman" w:hAnsi="Arial" w:cs="Arial"/>
          <w:color w:val="40515B"/>
          <w:sz w:val="28"/>
          <w:szCs w:val="28"/>
          <w:lang w:eastAsia="ru-RU"/>
        </w:rPr>
      </w:pPr>
      <w:r w:rsidRPr="003813D1">
        <w:rPr>
          <w:rFonts w:ascii="Arial" w:eastAsia="Times New Roman" w:hAnsi="Arial" w:cs="Arial"/>
          <w:color w:val="40515B"/>
          <w:sz w:val="28"/>
          <w:szCs w:val="28"/>
          <w:lang w:eastAsia="ru-RU"/>
        </w:rPr>
        <w:t> </w:t>
      </w:r>
    </w:p>
    <w:p w:rsidR="003813D1" w:rsidRPr="003813D1" w:rsidRDefault="003813D1" w:rsidP="003813D1">
      <w:pPr>
        <w:spacing w:after="300" w:line="240" w:lineRule="auto"/>
        <w:rPr>
          <w:rFonts w:ascii="Arial" w:eastAsia="Times New Roman" w:hAnsi="Arial" w:cs="Arial"/>
          <w:color w:val="40515B"/>
          <w:sz w:val="28"/>
          <w:szCs w:val="28"/>
          <w:lang w:eastAsia="ru-RU"/>
        </w:rPr>
      </w:pPr>
      <w:r w:rsidRPr="003813D1">
        <w:rPr>
          <w:rFonts w:ascii="Arial" w:eastAsia="Times New Roman" w:hAnsi="Arial" w:cs="Arial"/>
          <w:color w:val="40515B"/>
          <w:sz w:val="28"/>
          <w:szCs w:val="28"/>
          <w:lang w:eastAsia="ru-RU"/>
        </w:rPr>
        <w:t> </w:t>
      </w:r>
    </w:p>
    <w:p w:rsidR="003813D1" w:rsidRPr="003813D1" w:rsidRDefault="003813D1" w:rsidP="003813D1">
      <w:pPr>
        <w:spacing w:after="0" w:line="240" w:lineRule="auto"/>
        <w:jc w:val="right"/>
        <w:outlineLvl w:val="4"/>
        <w:rPr>
          <w:rFonts w:ascii="Arial" w:eastAsia="Times New Roman" w:hAnsi="Arial" w:cs="Arial"/>
          <w:b/>
          <w:bCs/>
          <w:color w:val="40515B"/>
          <w:sz w:val="20"/>
          <w:szCs w:val="20"/>
          <w:lang w:eastAsia="ru-RU"/>
        </w:rPr>
      </w:pPr>
      <w:r w:rsidRPr="003813D1">
        <w:rPr>
          <w:rFonts w:ascii="Arial" w:eastAsia="Times New Roman" w:hAnsi="Arial" w:cs="Arial"/>
          <w:b/>
          <w:bCs/>
          <w:color w:val="40515B"/>
          <w:sz w:val="20"/>
          <w:szCs w:val="20"/>
          <w:lang w:eastAsia="ru-RU"/>
        </w:rPr>
        <w:t>Приложение</w:t>
      </w:r>
      <w:r w:rsidRPr="003813D1">
        <w:rPr>
          <w:rFonts w:ascii="Arial" w:eastAsia="Times New Roman" w:hAnsi="Arial" w:cs="Arial"/>
          <w:b/>
          <w:bCs/>
          <w:color w:val="40515B"/>
          <w:sz w:val="20"/>
          <w:szCs w:val="20"/>
          <w:lang w:eastAsia="ru-RU"/>
        </w:rPr>
        <w:br/>
        <w:t>к Приказу</w:t>
      </w:r>
      <w:r w:rsidRPr="003813D1">
        <w:rPr>
          <w:rFonts w:ascii="Arial" w:eastAsia="Times New Roman" w:hAnsi="Arial" w:cs="Arial"/>
          <w:b/>
          <w:bCs/>
          <w:color w:val="40515B"/>
          <w:sz w:val="20"/>
          <w:szCs w:val="20"/>
          <w:lang w:eastAsia="ru-RU"/>
        </w:rPr>
        <w:br/>
        <w:t>Министерства здравоохранения</w:t>
      </w:r>
      <w:r w:rsidRPr="003813D1">
        <w:rPr>
          <w:rFonts w:ascii="Arial" w:eastAsia="Times New Roman" w:hAnsi="Arial" w:cs="Arial"/>
          <w:b/>
          <w:bCs/>
          <w:color w:val="40515B"/>
          <w:sz w:val="20"/>
          <w:szCs w:val="20"/>
          <w:lang w:eastAsia="ru-RU"/>
        </w:rPr>
        <w:br/>
        <w:t>и социального развития</w:t>
      </w:r>
      <w:r w:rsidRPr="003813D1">
        <w:rPr>
          <w:rFonts w:ascii="Arial" w:eastAsia="Times New Roman" w:hAnsi="Arial" w:cs="Arial"/>
          <w:b/>
          <w:bCs/>
          <w:color w:val="40515B"/>
          <w:sz w:val="20"/>
          <w:szCs w:val="20"/>
          <w:lang w:eastAsia="ru-RU"/>
        </w:rPr>
        <w:br/>
        <w:t>Российской Федерации</w:t>
      </w:r>
      <w:r w:rsidRPr="003813D1">
        <w:rPr>
          <w:rFonts w:ascii="Arial" w:eastAsia="Times New Roman" w:hAnsi="Arial" w:cs="Arial"/>
          <w:b/>
          <w:bCs/>
          <w:color w:val="40515B"/>
          <w:sz w:val="20"/>
          <w:szCs w:val="20"/>
          <w:lang w:eastAsia="ru-RU"/>
        </w:rPr>
        <w:br/>
        <w:t>от 9 января 2007 г. N 1</w:t>
      </w:r>
    </w:p>
    <w:p w:rsidR="003813D1" w:rsidRPr="003813D1" w:rsidRDefault="003813D1" w:rsidP="003813D1">
      <w:pPr>
        <w:spacing w:after="0" w:line="240" w:lineRule="auto"/>
        <w:jc w:val="right"/>
        <w:outlineLvl w:val="4"/>
        <w:rPr>
          <w:rFonts w:ascii="Arial" w:eastAsia="Times New Roman" w:hAnsi="Arial" w:cs="Arial"/>
          <w:b/>
          <w:bCs/>
          <w:color w:val="40515B"/>
          <w:sz w:val="20"/>
          <w:szCs w:val="20"/>
          <w:lang w:eastAsia="ru-RU"/>
        </w:rPr>
      </w:pPr>
      <w:r w:rsidRPr="003813D1">
        <w:rPr>
          <w:rFonts w:ascii="Arial" w:eastAsia="Times New Roman" w:hAnsi="Arial" w:cs="Arial"/>
          <w:b/>
          <w:bCs/>
          <w:color w:val="40515B"/>
          <w:sz w:val="20"/>
          <w:szCs w:val="20"/>
          <w:lang w:eastAsia="ru-RU"/>
        </w:rPr>
        <w:t> </w:t>
      </w:r>
    </w:p>
    <w:p w:rsidR="003813D1" w:rsidRPr="003813D1" w:rsidRDefault="003813D1" w:rsidP="003813D1">
      <w:pPr>
        <w:spacing w:after="75" w:line="240" w:lineRule="auto"/>
        <w:outlineLvl w:val="2"/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</w:pPr>
      <w:r w:rsidRPr="003813D1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lastRenderedPageBreak/>
        <w:t>Перечень изделий медицинского назначения и специализированных продуктов лечебного питания для детей-инвалидов, отпускаемых по рецептам врача (фельдшера) при оказании дополнительной бесплатной медицинской помощи отдельным категориям граждан, имеющим право на получение государственной социальной помощи</w:t>
      </w:r>
    </w:p>
    <w:p w:rsidR="003813D1" w:rsidRPr="003813D1" w:rsidRDefault="003813D1" w:rsidP="003813D1">
      <w:pPr>
        <w:spacing w:after="300" w:line="240" w:lineRule="auto"/>
        <w:rPr>
          <w:rFonts w:ascii="Arial" w:eastAsia="Times New Roman" w:hAnsi="Arial" w:cs="Arial"/>
          <w:color w:val="40515B"/>
          <w:sz w:val="28"/>
          <w:szCs w:val="28"/>
          <w:lang w:eastAsia="ru-RU"/>
        </w:rPr>
      </w:pPr>
      <w:r w:rsidRPr="003813D1">
        <w:rPr>
          <w:rFonts w:ascii="Arial" w:eastAsia="Times New Roman" w:hAnsi="Arial" w:cs="Arial"/>
          <w:color w:val="40515B"/>
          <w:sz w:val="28"/>
          <w:szCs w:val="28"/>
          <w:lang w:eastAsia="ru-RU"/>
        </w:rPr>
        <w:t> </w:t>
      </w:r>
    </w:p>
    <w:p w:rsidR="003813D1" w:rsidRPr="003813D1" w:rsidRDefault="003813D1" w:rsidP="003813D1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40515B"/>
          <w:sz w:val="18"/>
          <w:szCs w:val="18"/>
          <w:lang w:eastAsia="ru-RU"/>
        </w:rPr>
      </w:pPr>
      <w:r w:rsidRPr="003813D1">
        <w:rPr>
          <w:rFonts w:ascii="Arial" w:eastAsia="Times New Roman" w:hAnsi="Arial" w:cs="Arial"/>
          <w:b/>
          <w:bCs/>
          <w:color w:val="40515B"/>
          <w:sz w:val="18"/>
          <w:szCs w:val="18"/>
          <w:lang w:eastAsia="ru-RU"/>
        </w:rPr>
        <w:t>Изделия медицинского назначения</w:t>
      </w:r>
    </w:p>
    <w:p w:rsidR="003813D1" w:rsidRPr="003813D1" w:rsidRDefault="003813D1" w:rsidP="003813D1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40515B"/>
          <w:sz w:val="18"/>
          <w:szCs w:val="18"/>
          <w:lang w:eastAsia="ru-RU"/>
        </w:rPr>
      </w:pPr>
      <w:r w:rsidRPr="003813D1">
        <w:rPr>
          <w:rFonts w:ascii="Arial" w:eastAsia="Times New Roman" w:hAnsi="Arial" w:cs="Arial"/>
          <w:b/>
          <w:bCs/>
          <w:color w:val="40515B"/>
          <w:sz w:val="18"/>
          <w:szCs w:val="18"/>
          <w:lang w:eastAsia="ru-RU"/>
        </w:rPr>
        <w:t> Иглы инсулиновые</w:t>
      </w:r>
    </w:p>
    <w:p w:rsidR="003813D1" w:rsidRPr="003813D1" w:rsidRDefault="003813D1" w:rsidP="003813D1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40515B"/>
          <w:sz w:val="18"/>
          <w:szCs w:val="18"/>
          <w:lang w:eastAsia="ru-RU"/>
        </w:rPr>
      </w:pPr>
      <w:r w:rsidRPr="003813D1">
        <w:rPr>
          <w:rFonts w:ascii="Arial" w:eastAsia="Times New Roman" w:hAnsi="Arial" w:cs="Arial"/>
          <w:b/>
          <w:bCs/>
          <w:color w:val="40515B"/>
          <w:sz w:val="18"/>
          <w:szCs w:val="18"/>
          <w:lang w:eastAsia="ru-RU"/>
        </w:rPr>
        <w:t> Тест-полоски для определения</w:t>
      </w:r>
    </w:p>
    <w:p w:rsidR="003813D1" w:rsidRPr="003813D1" w:rsidRDefault="003813D1" w:rsidP="003813D1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40515B"/>
          <w:sz w:val="18"/>
          <w:szCs w:val="18"/>
          <w:lang w:eastAsia="ru-RU"/>
        </w:rPr>
      </w:pPr>
      <w:r w:rsidRPr="003813D1">
        <w:rPr>
          <w:rFonts w:ascii="Arial" w:eastAsia="Times New Roman" w:hAnsi="Arial" w:cs="Arial"/>
          <w:b/>
          <w:bCs/>
          <w:color w:val="40515B"/>
          <w:sz w:val="18"/>
          <w:szCs w:val="18"/>
          <w:lang w:eastAsia="ru-RU"/>
        </w:rPr>
        <w:t> </w:t>
      </w:r>
      <w:proofErr w:type="gramStart"/>
      <w:r w:rsidRPr="003813D1">
        <w:rPr>
          <w:rFonts w:ascii="Arial" w:eastAsia="Times New Roman" w:hAnsi="Arial" w:cs="Arial"/>
          <w:b/>
          <w:bCs/>
          <w:color w:val="40515B"/>
          <w:sz w:val="18"/>
          <w:szCs w:val="18"/>
          <w:lang w:eastAsia="ru-RU"/>
        </w:rPr>
        <w:t>содержания</w:t>
      </w:r>
      <w:proofErr w:type="gramEnd"/>
      <w:r w:rsidRPr="003813D1">
        <w:rPr>
          <w:rFonts w:ascii="Arial" w:eastAsia="Times New Roman" w:hAnsi="Arial" w:cs="Arial"/>
          <w:b/>
          <w:bCs/>
          <w:color w:val="40515B"/>
          <w:sz w:val="18"/>
          <w:szCs w:val="18"/>
          <w:lang w:eastAsia="ru-RU"/>
        </w:rPr>
        <w:t xml:space="preserve"> глюкозы в крови</w:t>
      </w:r>
    </w:p>
    <w:p w:rsidR="003813D1" w:rsidRPr="003813D1" w:rsidRDefault="003813D1" w:rsidP="003813D1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40515B"/>
          <w:sz w:val="18"/>
          <w:szCs w:val="18"/>
          <w:lang w:eastAsia="ru-RU"/>
        </w:rPr>
      </w:pPr>
      <w:r w:rsidRPr="003813D1">
        <w:rPr>
          <w:rFonts w:ascii="Arial" w:eastAsia="Times New Roman" w:hAnsi="Arial" w:cs="Arial"/>
          <w:b/>
          <w:bCs/>
          <w:color w:val="40515B"/>
          <w:sz w:val="18"/>
          <w:szCs w:val="18"/>
          <w:lang w:eastAsia="ru-RU"/>
        </w:rPr>
        <w:t> Шприц-ручка</w:t>
      </w:r>
    </w:p>
    <w:p w:rsidR="003813D1" w:rsidRPr="003813D1" w:rsidRDefault="003813D1" w:rsidP="003813D1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40515B"/>
          <w:sz w:val="18"/>
          <w:szCs w:val="18"/>
          <w:lang w:eastAsia="ru-RU"/>
        </w:rPr>
      </w:pPr>
      <w:r w:rsidRPr="003813D1">
        <w:rPr>
          <w:rFonts w:ascii="Arial" w:eastAsia="Times New Roman" w:hAnsi="Arial" w:cs="Arial"/>
          <w:b/>
          <w:bCs/>
          <w:color w:val="40515B"/>
          <w:sz w:val="18"/>
          <w:szCs w:val="18"/>
          <w:lang w:eastAsia="ru-RU"/>
        </w:rPr>
        <w:t>Специализированные продукты лечебного питания для детей-инвалидов</w:t>
      </w:r>
    </w:p>
    <w:p w:rsidR="003813D1" w:rsidRPr="003813D1" w:rsidRDefault="003813D1" w:rsidP="003813D1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40515B"/>
          <w:sz w:val="18"/>
          <w:szCs w:val="18"/>
          <w:lang w:eastAsia="ru-RU"/>
        </w:rPr>
      </w:pPr>
      <w:r w:rsidRPr="003813D1">
        <w:rPr>
          <w:rFonts w:ascii="Arial" w:eastAsia="Times New Roman" w:hAnsi="Arial" w:cs="Arial"/>
          <w:b/>
          <w:bCs/>
          <w:color w:val="40515B"/>
          <w:sz w:val="18"/>
          <w:szCs w:val="18"/>
          <w:lang w:eastAsia="ru-RU"/>
        </w:rPr>
        <w:t> </w:t>
      </w:r>
    </w:p>
    <w:p w:rsidR="003813D1" w:rsidRPr="003813D1" w:rsidRDefault="003813D1" w:rsidP="003813D1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40515B"/>
          <w:sz w:val="18"/>
          <w:szCs w:val="18"/>
          <w:lang w:eastAsia="ru-RU"/>
        </w:rPr>
      </w:pPr>
      <w:r w:rsidRPr="003813D1">
        <w:rPr>
          <w:rFonts w:ascii="Arial" w:eastAsia="Times New Roman" w:hAnsi="Arial" w:cs="Arial"/>
          <w:b/>
          <w:bCs/>
          <w:color w:val="40515B"/>
          <w:sz w:val="18"/>
          <w:szCs w:val="18"/>
          <w:lang w:eastAsia="ru-RU"/>
        </w:rPr>
        <w:t xml:space="preserve">Специализированные продукты лечебного питания для детей, страдающих </w:t>
      </w:r>
      <w:proofErr w:type="spellStart"/>
      <w:r w:rsidRPr="003813D1">
        <w:rPr>
          <w:rFonts w:ascii="Arial" w:eastAsia="Times New Roman" w:hAnsi="Arial" w:cs="Arial"/>
          <w:b/>
          <w:bCs/>
          <w:color w:val="40515B"/>
          <w:sz w:val="18"/>
          <w:szCs w:val="18"/>
          <w:lang w:eastAsia="ru-RU"/>
        </w:rPr>
        <w:t>фенилкетонурией</w:t>
      </w:r>
      <w:proofErr w:type="spellEnd"/>
    </w:p>
    <w:tbl>
      <w:tblPr>
        <w:tblW w:w="375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5585"/>
      </w:tblGrid>
      <w:tr w:rsidR="003813D1" w:rsidRPr="003813D1" w:rsidTr="003813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ХР-Аналог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gram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сухая</w:t>
            </w:r>
            <w:proofErr w:type="gram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смесь на основе заменимых и незаменимых аминокислот, за исключением </w:t>
            </w: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фенилаланина</w:t>
            </w:r>
            <w:proofErr w:type="spell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, с добавлением жиров, углеводов, витаминов и минеральных веществ для детей первого года жизни</w:t>
            </w:r>
          </w:p>
        </w:tc>
      </w:tr>
      <w:tr w:rsidR="003813D1" w:rsidRPr="003813D1" w:rsidTr="003813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Афенилак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gram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сухая</w:t>
            </w:r>
            <w:proofErr w:type="gram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смесь без </w:t>
            </w: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фенилаланина</w:t>
            </w:r>
            <w:proofErr w:type="spell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для  детей первого года жизни</w:t>
            </w:r>
          </w:p>
        </w:tc>
      </w:tr>
      <w:tr w:rsidR="003813D1" w:rsidRPr="003813D1" w:rsidTr="003813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Тетрафен-30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gram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сухая</w:t>
            </w:r>
            <w:proofErr w:type="gram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аминокислотная смесь без  </w:t>
            </w: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фенилаланина</w:t>
            </w:r>
            <w:proofErr w:type="spell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для детей от одного  года до трех лет</w:t>
            </w:r>
          </w:p>
        </w:tc>
      </w:tr>
      <w:tr w:rsidR="003813D1" w:rsidRPr="003813D1" w:rsidTr="003813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ХР-</w:t>
            </w: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Максамум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gram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сухая</w:t>
            </w:r>
            <w:proofErr w:type="gram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смесь без </w:t>
            </w: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фенилаланина</w:t>
            </w:r>
            <w:proofErr w:type="spell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для  детей старше восьми лет</w:t>
            </w:r>
          </w:p>
        </w:tc>
      </w:tr>
      <w:tr w:rsidR="003813D1" w:rsidRPr="003813D1" w:rsidTr="003813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ПАМ-универсальный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gram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сухая</w:t>
            </w:r>
            <w:proofErr w:type="gram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инстантная</w:t>
            </w:r>
            <w:proofErr w:type="spell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смесь для детей  старше одного года</w:t>
            </w:r>
          </w:p>
        </w:tc>
      </w:tr>
      <w:tr w:rsidR="003813D1" w:rsidRPr="003813D1" w:rsidTr="003813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Тетрафен-70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gram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сухая</w:t>
            </w:r>
            <w:proofErr w:type="gram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смесь без </w:t>
            </w: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фенилаланина</w:t>
            </w:r>
            <w:proofErr w:type="spell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для  детей старше шести лет</w:t>
            </w:r>
          </w:p>
        </w:tc>
      </w:tr>
      <w:tr w:rsidR="003813D1" w:rsidRPr="003813D1" w:rsidTr="003813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Изифен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gram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жидкая</w:t>
            </w:r>
            <w:proofErr w:type="gram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смесь на основе заменимых  и незаменимых аминокислот, за  исключением </w:t>
            </w: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фенилаланина</w:t>
            </w:r>
            <w:proofErr w:type="spell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,  с добавлением жиров, углеводов,  витаминов и минеральных веществ  для детей школьного возраста Специализированные продукты лечебного питания для детей, страдающих </w:t>
            </w: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галактоземией</w:t>
            </w:r>
            <w:proofErr w:type="spellEnd"/>
          </w:p>
        </w:tc>
      </w:tr>
      <w:tr w:rsidR="003813D1" w:rsidRPr="003813D1" w:rsidTr="003813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Нутрилак</w:t>
            </w:r>
            <w:proofErr w:type="spell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соя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gram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сухая</w:t>
            </w:r>
            <w:proofErr w:type="gram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адаптированная смесь на  основе </w:t>
            </w: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изолята</w:t>
            </w:r>
            <w:proofErr w:type="spell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соевого белка</w:t>
            </w:r>
          </w:p>
        </w:tc>
      </w:tr>
      <w:tr w:rsidR="003813D1" w:rsidRPr="003813D1" w:rsidTr="003813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Хумана</w:t>
            </w:r>
            <w:proofErr w:type="spell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СЛ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gram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сухая</w:t>
            </w:r>
            <w:proofErr w:type="gram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смесь на основе полностью  гидролизованных белков молочной  сыворотки</w:t>
            </w:r>
          </w:p>
        </w:tc>
      </w:tr>
      <w:tr w:rsidR="003813D1" w:rsidRPr="003813D1" w:rsidTr="003813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Энфамил</w:t>
            </w:r>
            <w:proofErr w:type="spell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Лактофри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gram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сухая</w:t>
            </w:r>
            <w:proofErr w:type="gram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молочная </w:t>
            </w: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безлактозная</w:t>
            </w:r>
            <w:proofErr w:type="spell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смесь  без лактозы и галактозы</w:t>
            </w:r>
          </w:p>
        </w:tc>
      </w:tr>
    </w:tbl>
    <w:p w:rsidR="003813D1" w:rsidRPr="003813D1" w:rsidRDefault="003813D1" w:rsidP="003813D1">
      <w:pPr>
        <w:spacing w:after="300" w:line="240" w:lineRule="auto"/>
        <w:rPr>
          <w:rFonts w:ascii="Arial" w:eastAsia="Times New Roman" w:hAnsi="Arial" w:cs="Arial"/>
          <w:color w:val="40515B"/>
          <w:sz w:val="28"/>
          <w:szCs w:val="28"/>
          <w:lang w:eastAsia="ru-RU"/>
        </w:rPr>
      </w:pPr>
      <w:r w:rsidRPr="003813D1">
        <w:rPr>
          <w:rFonts w:ascii="Arial" w:eastAsia="Times New Roman" w:hAnsi="Arial" w:cs="Arial"/>
          <w:color w:val="40515B"/>
          <w:sz w:val="28"/>
          <w:szCs w:val="28"/>
          <w:lang w:eastAsia="ru-RU"/>
        </w:rPr>
        <w:t> </w:t>
      </w:r>
    </w:p>
    <w:p w:rsidR="003813D1" w:rsidRPr="003813D1" w:rsidRDefault="003813D1" w:rsidP="003813D1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40515B"/>
          <w:sz w:val="18"/>
          <w:szCs w:val="18"/>
          <w:lang w:eastAsia="ru-RU"/>
        </w:rPr>
      </w:pPr>
      <w:r w:rsidRPr="003813D1">
        <w:rPr>
          <w:rFonts w:ascii="Arial" w:eastAsia="Times New Roman" w:hAnsi="Arial" w:cs="Arial"/>
          <w:b/>
          <w:bCs/>
          <w:color w:val="40515B"/>
          <w:sz w:val="18"/>
          <w:szCs w:val="18"/>
          <w:lang w:eastAsia="ru-RU"/>
        </w:rPr>
        <w:t xml:space="preserve">Специализированные продукты лечебного питания для детей, страдающих </w:t>
      </w:r>
      <w:proofErr w:type="spellStart"/>
      <w:r w:rsidRPr="003813D1">
        <w:rPr>
          <w:rFonts w:ascii="Arial" w:eastAsia="Times New Roman" w:hAnsi="Arial" w:cs="Arial"/>
          <w:b/>
          <w:bCs/>
          <w:color w:val="40515B"/>
          <w:sz w:val="18"/>
          <w:szCs w:val="18"/>
          <w:lang w:eastAsia="ru-RU"/>
        </w:rPr>
        <w:t>целиакией</w:t>
      </w:r>
      <w:proofErr w:type="spellEnd"/>
    </w:p>
    <w:tbl>
      <w:tblPr>
        <w:tblW w:w="375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5398"/>
      </w:tblGrid>
      <w:tr w:rsidR="003813D1" w:rsidRPr="003813D1" w:rsidTr="003813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Нутрилак</w:t>
            </w:r>
            <w:proofErr w:type="spell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безлактозный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gram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сухая</w:t>
            </w:r>
            <w:proofErr w:type="gram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адаптированная молочная  смесь для детей с первых дней  жизни</w:t>
            </w:r>
          </w:p>
        </w:tc>
      </w:tr>
      <w:tr w:rsidR="003813D1" w:rsidRPr="003813D1" w:rsidTr="003813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Нутрилак</w:t>
            </w:r>
            <w:proofErr w:type="spell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Пептиди</w:t>
            </w:r>
            <w:proofErr w:type="spell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СЦТ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gram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сухая</w:t>
            </w:r>
            <w:proofErr w:type="gram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специализированная  </w:t>
            </w: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безлактозная</w:t>
            </w:r>
            <w:proofErr w:type="spell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смесь на основе  глубокого </w:t>
            </w: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гидролизата</w:t>
            </w:r>
            <w:proofErr w:type="spell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  сывороточных белков коровьего  молока для детей с первых дней  жизни</w:t>
            </w:r>
          </w:p>
        </w:tc>
      </w:tr>
      <w:tr w:rsidR="003813D1" w:rsidRPr="003813D1" w:rsidTr="003813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Нутрилон</w:t>
            </w:r>
            <w:proofErr w:type="spell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Пепти</w:t>
            </w:r>
            <w:proofErr w:type="spell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ТСЦ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gram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сухая</w:t>
            </w:r>
            <w:proofErr w:type="gram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смесь на основе полностью  гидролизованных белков молочной  сыворотки</w:t>
            </w:r>
          </w:p>
        </w:tc>
      </w:tr>
      <w:tr w:rsidR="003813D1" w:rsidRPr="003813D1" w:rsidTr="003813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Нутриген</w:t>
            </w:r>
            <w:proofErr w:type="spell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gram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сухая</w:t>
            </w:r>
            <w:proofErr w:type="gram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смесь низкобелковая  </w:t>
            </w: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безглютеновая</w:t>
            </w:r>
            <w:proofErr w:type="spell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для выпечки хлеба  для детей старше одного года</w:t>
            </w:r>
          </w:p>
        </w:tc>
      </w:tr>
      <w:tr w:rsidR="003813D1" w:rsidRPr="003813D1" w:rsidTr="003813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Макаронные изделия без </w:t>
            </w:r>
            <w:proofErr w:type="spell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глютена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3D1" w:rsidRPr="003813D1" w:rsidRDefault="003813D1" w:rsidP="003813D1">
            <w:pPr>
              <w:spacing w:after="0" w:line="240" w:lineRule="auto"/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</w:pPr>
            <w:proofErr w:type="gramStart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>для</w:t>
            </w:r>
            <w:proofErr w:type="gramEnd"/>
            <w:r w:rsidRPr="003813D1">
              <w:rPr>
                <w:rFonts w:ascii="Arial" w:eastAsia="Times New Roman" w:hAnsi="Arial" w:cs="Arial"/>
                <w:color w:val="40515B"/>
                <w:sz w:val="18"/>
                <w:szCs w:val="18"/>
                <w:lang w:eastAsia="ru-RU"/>
              </w:rPr>
              <w:t xml:space="preserve"> детей старше двух лет</w:t>
            </w:r>
          </w:p>
        </w:tc>
      </w:tr>
    </w:tbl>
    <w:p w:rsidR="00A70C1E" w:rsidRDefault="003813D1">
      <w:bookmarkStart w:id="0" w:name="_GoBack"/>
      <w:bookmarkEnd w:id="0"/>
    </w:p>
    <w:sectPr w:rsidR="00A70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91"/>
    <w:rsid w:val="003813D1"/>
    <w:rsid w:val="008C703E"/>
    <w:rsid w:val="00E90390"/>
    <w:rsid w:val="00EA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450D7-1A19-4CA6-ADD7-0D5A8CC2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13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813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813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813D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3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13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13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813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8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Клинический фармаколог</dc:creator>
  <cp:keywords/>
  <dc:description/>
  <cp:lastModifiedBy>Клинический фармаколог</cp:lastModifiedBy>
  <cp:revision>2</cp:revision>
  <dcterms:created xsi:type="dcterms:W3CDTF">2015-05-25T03:32:00Z</dcterms:created>
  <dcterms:modified xsi:type="dcterms:W3CDTF">2015-05-25T03:32:00Z</dcterms:modified>
</cp:coreProperties>
</file>